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37654" w14:textId="77777777" w:rsidR="000F0AF0" w:rsidRDefault="000F0AF0" w:rsidP="00760481">
      <w:pPr>
        <w:spacing w:line="240" w:lineRule="auto"/>
        <w:jc w:val="center"/>
        <w:rPr>
          <w:b/>
          <w:bCs/>
          <w:sz w:val="36"/>
          <w:szCs w:val="36"/>
        </w:rPr>
      </w:pPr>
      <w:bookmarkStart w:id="0" w:name="_Hlk155602856"/>
    </w:p>
    <w:p w14:paraId="79E21369" w14:textId="2842899D" w:rsidR="00760481" w:rsidRDefault="00760481" w:rsidP="00760481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Uchwała</w:t>
      </w:r>
      <w:r w:rsidR="00304D87" w:rsidRPr="00304D87">
        <w:rPr>
          <w:b/>
          <w:bCs/>
          <w:sz w:val="36"/>
          <w:szCs w:val="36"/>
        </w:rPr>
        <w:t xml:space="preserve"> nr </w:t>
      </w:r>
      <w:r w:rsidR="00505F8B">
        <w:rPr>
          <w:b/>
          <w:bCs/>
          <w:sz w:val="36"/>
          <w:szCs w:val="36"/>
        </w:rPr>
        <w:t>8</w:t>
      </w:r>
      <w:r w:rsidR="00304D87" w:rsidRPr="00304D87">
        <w:rPr>
          <w:b/>
          <w:bCs/>
          <w:sz w:val="36"/>
          <w:szCs w:val="36"/>
        </w:rPr>
        <w:t xml:space="preserve"> Wydziałowej Komisji Wyborczej WFIS UŁ </w:t>
      </w:r>
    </w:p>
    <w:p w14:paraId="7FEB37E5" w14:textId="7195F7CE" w:rsidR="000F0AF0" w:rsidRDefault="00304D87" w:rsidP="00187C3B">
      <w:pPr>
        <w:spacing w:line="240" w:lineRule="auto"/>
        <w:jc w:val="center"/>
        <w:rPr>
          <w:b/>
          <w:bCs/>
          <w:sz w:val="28"/>
          <w:szCs w:val="28"/>
        </w:rPr>
      </w:pPr>
      <w:r w:rsidRPr="00304D87">
        <w:rPr>
          <w:b/>
          <w:bCs/>
          <w:sz w:val="36"/>
          <w:szCs w:val="36"/>
        </w:rPr>
        <w:t xml:space="preserve">z dnia </w:t>
      </w:r>
      <w:r w:rsidR="00187C3B">
        <w:rPr>
          <w:b/>
          <w:bCs/>
          <w:sz w:val="36"/>
          <w:szCs w:val="36"/>
        </w:rPr>
        <w:t>17 kwietnia</w:t>
      </w:r>
      <w:r w:rsidRPr="00304D87">
        <w:rPr>
          <w:b/>
          <w:bCs/>
          <w:sz w:val="36"/>
          <w:szCs w:val="36"/>
        </w:rPr>
        <w:t xml:space="preserve"> 2024r</w:t>
      </w:r>
      <w:r>
        <w:rPr>
          <w:b/>
          <w:bCs/>
          <w:sz w:val="28"/>
          <w:szCs w:val="28"/>
        </w:rPr>
        <w:t>.</w:t>
      </w:r>
    </w:p>
    <w:p w14:paraId="65DF9917" w14:textId="77777777" w:rsidR="0048177B" w:rsidRDefault="0048177B" w:rsidP="00187C3B">
      <w:pPr>
        <w:spacing w:line="240" w:lineRule="auto"/>
        <w:jc w:val="center"/>
        <w:rPr>
          <w:b/>
          <w:bCs/>
          <w:sz w:val="28"/>
          <w:szCs w:val="28"/>
        </w:rPr>
      </w:pPr>
    </w:p>
    <w:p w14:paraId="736FE902" w14:textId="17CFF053" w:rsidR="000F0AF0" w:rsidRDefault="008E6EEA" w:rsidP="00285A37">
      <w:pPr>
        <w:tabs>
          <w:tab w:val="left" w:pos="1134"/>
        </w:tabs>
        <w:jc w:val="both"/>
        <w:rPr>
          <w:rFonts w:cs="Calibr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w sprawie: </w:t>
      </w:r>
      <w:r w:rsidR="00285A37">
        <w:rPr>
          <w:rFonts w:cs="Calibri"/>
          <w:b/>
          <w:bCs/>
          <w:sz w:val="28"/>
          <w:szCs w:val="28"/>
        </w:rPr>
        <w:t xml:space="preserve">wyników głosowania na kandydatów do </w:t>
      </w:r>
      <w:r w:rsidR="007423D5">
        <w:rPr>
          <w:rFonts w:cs="Calibri"/>
          <w:b/>
          <w:bCs/>
          <w:sz w:val="28"/>
          <w:szCs w:val="28"/>
        </w:rPr>
        <w:t>Rady Wydziału</w:t>
      </w:r>
      <w:r w:rsidR="00285A37">
        <w:rPr>
          <w:rFonts w:cs="Calibri"/>
          <w:b/>
          <w:bCs/>
          <w:sz w:val="28"/>
          <w:szCs w:val="28"/>
        </w:rPr>
        <w:t xml:space="preserve"> </w:t>
      </w:r>
      <w:r w:rsidR="00285A37">
        <w:rPr>
          <w:rFonts w:cs="Calibri"/>
          <w:b/>
          <w:bCs/>
          <w:sz w:val="28"/>
          <w:szCs w:val="28"/>
        </w:rPr>
        <w:br/>
      </w:r>
      <w:bookmarkStart w:id="1" w:name="_Hlk156304600"/>
      <w:bookmarkEnd w:id="0"/>
      <w:r w:rsidR="00FC6028" w:rsidRPr="00FC6028">
        <w:rPr>
          <w:rFonts w:cs="Calibri"/>
          <w:b/>
          <w:bCs/>
          <w:sz w:val="28"/>
          <w:szCs w:val="28"/>
        </w:rPr>
        <w:t>w </w:t>
      </w:r>
      <w:r w:rsidR="00A47336">
        <w:rPr>
          <w:rFonts w:cs="Calibri"/>
          <w:b/>
          <w:bCs/>
          <w:sz w:val="28"/>
          <w:szCs w:val="28"/>
        </w:rPr>
        <w:t>grupach pracowniczych</w:t>
      </w:r>
      <w:r w:rsidR="00FC6028">
        <w:rPr>
          <w:rFonts w:cs="Calibri"/>
          <w:b/>
          <w:bCs/>
          <w:sz w:val="28"/>
          <w:szCs w:val="28"/>
        </w:rPr>
        <w:t xml:space="preserve"> Wydziału </w:t>
      </w:r>
      <w:r w:rsidR="00285A37">
        <w:rPr>
          <w:rFonts w:cs="Calibri"/>
          <w:b/>
          <w:bCs/>
          <w:sz w:val="28"/>
          <w:szCs w:val="28"/>
        </w:rPr>
        <w:t>Fizyki i Informatyki Stosowanej na kadencję 2024-2028</w:t>
      </w:r>
    </w:p>
    <w:p w14:paraId="5E33ED66" w14:textId="7422E236" w:rsidR="006D7137" w:rsidRDefault="00760481" w:rsidP="00285A37">
      <w:pPr>
        <w:jc w:val="both"/>
      </w:pPr>
      <w:r>
        <w:t>Na podstawie: § 11</w:t>
      </w:r>
      <w:r w:rsidR="008E6EEA">
        <w:t>9</w:t>
      </w:r>
      <w:r>
        <w:t xml:space="preserve"> ust. </w:t>
      </w:r>
      <w:r w:rsidR="00A47336">
        <w:t>5</w:t>
      </w:r>
      <w:r>
        <w:t xml:space="preserve"> Statutu UŁ </w:t>
      </w:r>
      <w:bookmarkEnd w:id="1"/>
      <w:r>
        <w:t xml:space="preserve">przyjętego uchwałą nr 440 Senatu UŁ z dnia 27 maja 2019 r. (ze zm.) Wydziałowa Komisja Wyborcza Wydziału Fizyki i Informatyki </w:t>
      </w:r>
      <w:r w:rsidR="00EC359C">
        <w:t xml:space="preserve">Stosowanej </w:t>
      </w:r>
      <w:r>
        <w:t>UŁ postanawia, co następuje:</w:t>
      </w:r>
    </w:p>
    <w:p w14:paraId="2C42B750" w14:textId="7EE65983" w:rsidR="006D7137" w:rsidRDefault="00760481" w:rsidP="00760481">
      <w:pPr>
        <w:pStyle w:val="paragrafznacznik"/>
      </w:pPr>
      <w:bookmarkStart w:id="2" w:name="_Hlk144886121"/>
      <w:r>
        <w:tab/>
      </w:r>
      <w:r>
        <w:rPr>
          <w:b w:val="0"/>
          <w:bCs w:val="0"/>
          <w:color w:val="FFFFFF" w:themeColor="background1"/>
        </w:rPr>
        <w:t>paragraf</w:t>
      </w:r>
      <w:r>
        <w:rPr>
          <w:b w:val="0"/>
          <w:bCs w:val="0"/>
        </w:rPr>
        <w:tab/>
      </w:r>
      <w:r>
        <w:t>§ 1</w:t>
      </w:r>
    </w:p>
    <w:bookmarkEnd w:id="2"/>
    <w:p w14:paraId="1FE9E590" w14:textId="2467DE11" w:rsidR="000F0AF0" w:rsidRPr="00187C3B" w:rsidRDefault="008E6EEA" w:rsidP="00187C3B">
      <w:pPr>
        <w:spacing w:after="0"/>
        <w:jc w:val="both"/>
        <w:rPr>
          <w:rFonts w:cs="Calibri"/>
        </w:rPr>
      </w:pPr>
      <w:r w:rsidRPr="00187C3B">
        <w:rPr>
          <w:rFonts w:cs="Calibri"/>
        </w:rPr>
        <w:t xml:space="preserve">W dniu </w:t>
      </w:r>
      <w:r w:rsidR="00187C3B" w:rsidRPr="00187C3B">
        <w:rPr>
          <w:rFonts w:cs="Calibri"/>
        </w:rPr>
        <w:t>16 kwietnia</w:t>
      </w:r>
      <w:r w:rsidRPr="00187C3B">
        <w:rPr>
          <w:rFonts w:cs="Calibri"/>
        </w:rPr>
        <w:t xml:space="preserve"> 2024 r. </w:t>
      </w:r>
      <w:r w:rsidR="00285A37" w:rsidRPr="00187C3B">
        <w:rPr>
          <w:rFonts w:cs="Calibri"/>
        </w:rPr>
        <w:t>przeprowadzone zostały wybory</w:t>
      </w:r>
      <w:r w:rsidR="00110721" w:rsidRPr="00187C3B">
        <w:rPr>
          <w:rFonts w:cs="Calibri"/>
        </w:rPr>
        <w:t xml:space="preserve"> do </w:t>
      </w:r>
      <w:r w:rsidR="00A47336">
        <w:rPr>
          <w:rFonts w:cs="Calibri"/>
        </w:rPr>
        <w:t>Rady Wydziału WFIS</w:t>
      </w:r>
      <w:r w:rsidR="00110721" w:rsidRPr="00187C3B">
        <w:rPr>
          <w:rFonts w:cs="Calibri"/>
        </w:rPr>
        <w:t xml:space="preserve"> </w:t>
      </w:r>
      <w:r w:rsidRPr="00187C3B">
        <w:rPr>
          <w:rFonts w:cs="Calibri"/>
        </w:rPr>
        <w:t>w grup</w:t>
      </w:r>
      <w:r w:rsidR="00A47336">
        <w:rPr>
          <w:rFonts w:cs="Calibri"/>
        </w:rPr>
        <w:t>ach pracowniczych:</w:t>
      </w:r>
      <w:r w:rsidRPr="00187C3B">
        <w:rPr>
          <w:rFonts w:cs="Calibri"/>
        </w:rPr>
        <w:t xml:space="preserve"> </w:t>
      </w:r>
      <w:r w:rsidR="00285A37" w:rsidRPr="00187C3B">
        <w:rPr>
          <w:rFonts w:cs="Calibri"/>
        </w:rPr>
        <w:t>pozostałych nauczycieli akademickich</w:t>
      </w:r>
      <w:r w:rsidR="00110721" w:rsidRPr="00187C3B">
        <w:rPr>
          <w:rFonts w:cs="Calibri"/>
        </w:rPr>
        <w:t xml:space="preserve"> WFIS</w:t>
      </w:r>
      <w:r w:rsidR="00A47336">
        <w:rPr>
          <w:rFonts w:cs="Calibri"/>
        </w:rPr>
        <w:t xml:space="preserve"> oraz pracowników nie będących nauczycielami akademickimi.</w:t>
      </w:r>
    </w:p>
    <w:p w14:paraId="411004DC" w14:textId="43A15941" w:rsidR="006D7137" w:rsidRDefault="00760481" w:rsidP="000F0AF0">
      <w:pPr>
        <w:spacing w:after="0"/>
        <w:jc w:val="center"/>
        <w:rPr>
          <w:rFonts w:asciiTheme="majorHAnsi" w:eastAsiaTheme="majorEastAsia" w:hAnsiTheme="majorHAnsi" w:cstheme="majorBidi"/>
          <w:b/>
          <w:bCs/>
        </w:rPr>
      </w:pPr>
      <w:r w:rsidRPr="008E6EEA">
        <w:rPr>
          <w:rFonts w:asciiTheme="majorHAnsi" w:eastAsiaTheme="majorEastAsia" w:hAnsiTheme="majorHAnsi" w:cstheme="majorBidi"/>
          <w:b/>
          <w:bCs/>
        </w:rPr>
        <w:t>§ 2</w:t>
      </w:r>
    </w:p>
    <w:p w14:paraId="3A18B455" w14:textId="77777777" w:rsidR="000F0AF0" w:rsidRPr="000F0AF0" w:rsidRDefault="000F0AF0" w:rsidP="000F0AF0">
      <w:pPr>
        <w:spacing w:after="0"/>
        <w:jc w:val="center"/>
        <w:rPr>
          <w:rFonts w:asciiTheme="majorHAnsi" w:eastAsiaTheme="majorEastAsia" w:hAnsiTheme="majorHAnsi" w:cstheme="majorBidi"/>
          <w:b/>
          <w:bCs/>
        </w:rPr>
      </w:pPr>
    </w:p>
    <w:p w14:paraId="185393E7" w14:textId="50834E63" w:rsidR="000F0AF0" w:rsidRDefault="00110721" w:rsidP="00187C3B">
      <w:pPr>
        <w:spacing w:after="0"/>
        <w:jc w:val="both"/>
        <w:rPr>
          <w:rFonts w:cs="Calibri"/>
        </w:rPr>
      </w:pPr>
      <w:bookmarkStart w:id="3" w:name="_Hlk156807505"/>
      <w:r w:rsidRPr="00187C3B">
        <w:rPr>
          <w:rFonts w:cs="Calibri"/>
        </w:rPr>
        <w:t>Wydziałowa Komisja Wyborcza stwierdza,</w:t>
      </w:r>
      <w:r w:rsidR="00AA2EAC" w:rsidRPr="00187C3B">
        <w:rPr>
          <w:rFonts w:cs="Calibri"/>
        </w:rPr>
        <w:t xml:space="preserve"> na podstawie protokoł</w:t>
      </w:r>
      <w:r w:rsidR="00B22954">
        <w:rPr>
          <w:rFonts w:cs="Calibri"/>
        </w:rPr>
        <w:t>ów</w:t>
      </w:r>
      <w:r w:rsidR="00AA2EAC" w:rsidRPr="00187C3B">
        <w:rPr>
          <w:rFonts w:cs="Calibri"/>
        </w:rPr>
        <w:t xml:space="preserve"> skrutacyjn</w:t>
      </w:r>
      <w:r w:rsidR="00B22954">
        <w:rPr>
          <w:rFonts w:cs="Calibri"/>
        </w:rPr>
        <w:t>ych</w:t>
      </w:r>
      <w:r w:rsidR="00AA2EAC" w:rsidRPr="00187C3B">
        <w:rPr>
          <w:rFonts w:cs="Calibri"/>
        </w:rPr>
        <w:t xml:space="preserve"> </w:t>
      </w:r>
      <w:r w:rsidR="00E84297" w:rsidRPr="00187C3B">
        <w:rPr>
          <w:rFonts w:cs="Calibri"/>
        </w:rPr>
        <w:t>głosowa</w:t>
      </w:r>
      <w:r w:rsidR="00B22954">
        <w:rPr>
          <w:rFonts w:cs="Calibri"/>
        </w:rPr>
        <w:t>ń</w:t>
      </w:r>
      <w:r w:rsidR="00AA2EAC" w:rsidRPr="00187C3B">
        <w:rPr>
          <w:rFonts w:cs="Calibri"/>
        </w:rPr>
        <w:t xml:space="preserve"> w powyższych wyborach</w:t>
      </w:r>
      <w:r w:rsidR="0007473F" w:rsidRPr="00187C3B">
        <w:rPr>
          <w:rFonts w:cs="Calibri"/>
        </w:rPr>
        <w:t>,</w:t>
      </w:r>
      <w:r w:rsidR="000F0AF0" w:rsidRPr="00187C3B">
        <w:rPr>
          <w:rFonts w:cs="Calibri"/>
        </w:rPr>
        <w:t xml:space="preserve"> że </w:t>
      </w:r>
      <w:r w:rsidRPr="00187C3B">
        <w:rPr>
          <w:rFonts w:cs="Calibri"/>
        </w:rPr>
        <w:t xml:space="preserve">zgodnie z zapisami  § 143  Statutu Uniwersytetu Łódzkiego </w:t>
      </w:r>
      <w:bookmarkEnd w:id="3"/>
      <w:r w:rsidR="00A47336">
        <w:rPr>
          <w:rFonts w:cs="Calibri"/>
        </w:rPr>
        <w:t xml:space="preserve">przedstawicielami grup wymienionych w </w:t>
      </w:r>
      <w:r w:rsidR="00A47336" w:rsidRPr="00187C3B">
        <w:rPr>
          <w:rFonts w:cs="Calibri"/>
        </w:rPr>
        <w:t>§</w:t>
      </w:r>
      <w:r w:rsidR="00A47336">
        <w:rPr>
          <w:rFonts w:cs="Calibri"/>
        </w:rPr>
        <w:t xml:space="preserve"> 1 zostali:</w:t>
      </w:r>
    </w:p>
    <w:p w14:paraId="200AC48E" w14:textId="77777777" w:rsidR="0048177B" w:rsidRDefault="0048177B" w:rsidP="00187C3B">
      <w:pPr>
        <w:spacing w:after="0"/>
        <w:jc w:val="both"/>
        <w:rPr>
          <w:rFonts w:cs="Calibri"/>
        </w:rPr>
      </w:pPr>
    </w:p>
    <w:p w14:paraId="2B5A8813" w14:textId="08028B62" w:rsidR="00A47336" w:rsidRPr="0048177B" w:rsidRDefault="00A47336" w:rsidP="0048177B">
      <w:pPr>
        <w:pStyle w:val="Akapitzlist"/>
        <w:numPr>
          <w:ilvl w:val="0"/>
          <w:numId w:val="21"/>
        </w:numPr>
        <w:spacing w:after="0"/>
        <w:jc w:val="both"/>
        <w:rPr>
          <w:rFonts w:cs="Calibri"/>
        </w:rPr>
      </w:pPr>
      <w:r>
        <w:rPr>
          <w:rFonts w:cs="Calibri"/>
        </w:rPr>
        <w:t>Wśród pozostałych nauczycieli akademickich (12 mandatów):</w:t>
      </w:r>
    </w:p>
    <w:p w14:paraId="2648B62C" w14:textId="6E6D99FD" w:rsidR="00A47336" w:rsidRDefault="00A47336" w:rsidP="00A47336">
      <w:pPr>
        <w:pStyle w:val="Akapitzlist"/>
        <w:spacing w:after="0" w:line="360" w:lineRule="auto"/>
        <w:ind w:left="113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- Albiniak Łukasz dr 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</w:p>
    <w:p w14:paraId="4E818C00" w14:textId="7DB97478" w:rsidR="00A47336" w:rsidRDefault="00A47336" w:rsidP="00A47336">
      <w:pPr>
        <w:pStyle w:val="Akapitzlist"/>
        <w:spacing w:after="0" w:line="360" w:lineRule="auto"/>
        <w:ind w:left="1130"/>
      </w:pPr>
      <w:r>
        <w:rPr>
          <w:rFonts w:cs="Calibri"/>
          <w:sz w:val="24"/>
          <w:szCs w:val="24"/>
        </w:rPr>
        <w:t xml:space="preserve">- </w:t>
      </w:r>
      <w:hyperlink r:id="rId11" w:tooltip="Link zostanie otwarty w nowym oknie" w:history="1">
        <w:r>
          <w:rPr>
            <w:rFonts w:ascii="Calibri" w:hAnsi="Calibri" w:cs="Calibri"/>
            <w:sz w:val="24"/>
            <w:szCs w:val="24"/>
          </w:rPr>
          <w:t>Dąbrowski Paweł</w:t>
        </w:r>
      </w:hyperlink>
      <w:r>
        <w:rPr>
          <w:rFonts w:ascii="Calibri" w:hAnsi="Calibri" w:cs="Calibri"/>
          <w:sz w:val="24"/>
          <w:szCs w:val="24"/>
        </w:rPr>
        <w:t>, dr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</w:p>
    <w:p w14:paraId="5AE4C9EB" w14:textId="50588185" w:rsidR="00A47336" w:rsidRDefault="00A47336" w:rsidP="00A47336">
      <w:pPr>
        <w:pStyle w:val="Akapitzlist"/>
        <w:spacing w:after="0" w:line="360" w:lineRule="auto"/>
        <w:ind w:left="1130"/>
      </w:pPr>
      <w:r>
        <w:rPr>
          <w:rFonts w:cs="Calibri"/>
          <w:sz w:val="24"/>
          <w:szCs w:val="24"/>
        </w:rPr>
        <w:t xml:space="preserve">- </w:t>
      </w:r>
      <w:hyperlink r:id="rId12" w:tooltip="Link zostanie otwarty w nowym oknie" w:history="1">
        <w:r>
          <w:rPr>
            <w:rFonts w:ascii="Calibri" w:hAnsi="Calibri" w:cs="Calibri"/>
            <w:sz w:val="24"/>
            <w:szCs w:val="24"/>
          </w:rPr>
          <w:t>Gawlik-Ramięga Aleksandra</w:t>
        </w:r>
      </w:hyperlink>
      <w:r>
        <w:rPr>
          <w:rFonts w:ascii="Calibri" w:hAnsi="Calibri" w:cs="Calibri"/>
          <w:sz w:val="24"/>
          <w:szCs w:val="24"/>
        </w:rPr>
        <w:t>, dr</w:t>
      </w:r>
      <w:r>
        <w:rPr>
          <w:rFonts w:ascii="Calibri" w:hAnsi="Calibri" w:cs="Calibri"/>
          <w:sz w:val="24"/>
          <w:szCs w:val="24"/>
        </w:rPr>
        <w:tab/>
      </w:r>
    </w:p>
    <w:p w14:paraId="1623281F" w14:textId="4EB61FA5" w:rsidR="00A47336" w:rsidRDefault="00A47336" w:rsidP="00A47336">
      <w:pPr>
        <w:pStyle w:val="Akapitzlist"/>
        <w:spacing w:after="0" w:line="360" w:lineRule="auto"/>
        <w:ind w:left="1130"/>
      </w:pPr>
      <w:r>
        <w:rPr>
          <w:rFonts w:cs="Calibri"/>
          <w:sz w:val="24"/>
          <w:szCs w:val="24"/>
        </w:rPr>
        <w:t xml:space="preserve">- </w:t>
      </w:r>
      <w:hyperlink r:id="rId13" w:tooltip="Link zostanie otwarty w nowym oknie" w:history="1">
        <w:r>
          <w:rPr>
            <w:rFonts w:ascii="Calibri" w:hAnsi="Calibri" w:cs="Calibri"/>
            <w:sz w:val="24"/>
            <w:szCs w:val="24"/>
          </w:rPr>
          <w:t>Lutsyk Iaroslav</w:t>
        </w:r>
      </w:hyperlink>
      <w:r>
        <w:rPr>
          <w:rFonts w:ascii="Calibri" w:hAnsi="Calibri" w:cs="Calibri"/>
          <w:sz w:val="24"/>
          <w:szCs w:val="24"/>
        </w:rPr>
        <w:t>, dr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</w:p>
    <w:p w14:paraId="5DC6E861" w14:textId="3BE8E71E" w:rsidR="00A47336" w:rsidRDefault="00A47336" w:rsidP="00A47336">
      <w:pPr>
        <w:pStyle w:val="Akapitzlist"/>
        <w:spacing w:after="0" w:line="360" w:lineRule="auto"/>
        <w:ind w:left="1130"/>
      </w:pPr>
      <w:r>
        <w:rPr>
          <w:rFonts w:cs="Calibri"/>
          <w:sz w:val="24"/>
          <w:szCs w:val="24"/>
        </w:rPr>
        <w:t xml:space="preserve">- </w:t>
      </w:r>
      <w:r>
        <w:rPr>
          <w:rFonts w:ascii="Calibri" w:eastAsia="Calibri" w:hAnsi="Calibri" w:cs="Calibri"/>
          <w:sz w:val="24"/>
          <w:szCs w:val="24"/>
        </w:rPr>
        <w:t>Ławniczak Karol, dr 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</w:p>
    <w:p w14:paraId="32CDB724" w14:textId="70F72C22" w:rsidR="00A47336" w:rsidRDefault="00A47336" w:rsidP="00A47336">
      <w:pPr>
        <w:pStyle w:val="Akapitzlist"/>
        <w:spacing w:after="0" w:line="360" w:lineRule="auto"/>
        <w:ind w:left="1130"/>
      </w:pPr>
      <w:r>
        <w:rPr>
          <w:rFonts w:cs="Calibri"/>
          <w:sz w:val="24"/>
          <w:szCs w:val="24"/>
        </w:rPr>
        <w:t xml:space="preserve">- </w:t>
      </w:r>
      <w:hyperlink r:id="rId14" w:tooltip="Link zostanie otwarty w nowym oknie" w:history="1">
        <w:r>
          <w:rPr>
            <w:rFonts w:ascii="Calibri" w:hAnsi="Calibri" w:cs="Calibri"/>
            <w:sz w:val="24"/>
            <w:szCs w:val="24"/>
          </w:rPr>
          <w:t>Malinowski Jan</w:t>
        </w:r>
      </w:hyperlink>
      <w:r>
        <w:rPr>
          <w:rFonts w:ascii="Calibri" w:hAnsi="Calibri" w:cs="Calibri"/>
          <w:sz w:val="24"/>
          <w:szCs w:val="24"/>
        </w:rPr>
        <w:t>, dr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</w:p>
    <w:p w14:paraId="18F7BB1E" w14:textId="55650412" w:rsidR="00A47336" w:rsidRDefault="00A47336" w:rsidP="00A47336">
      <w:pPr>
        <w:pStyle w:val="Akapitzlist"/>
        <w:spacing w:after="0" w:line="360" w:lineRule="auto"/>
        <w:ind w:left="1130"/>
      </w:pPr>
      <w:r>
        <w:rPr>
          <w:rFonts w:cs="Calibri"/>
          <w:sz w:val="24"/>
          <w:szCs w:val="24"/>
        </w:rPr>
        <w:lastRenderedPageBreak/>
        <w:t xml:space="preserve">- </w:t>
      </w:r>
      <w:hyperlink r:id="rId15" w:tooltip="Link zostanie otwarty w nowym oknie" w:history="1">
        <w:r>
          <w:rPr>
            <w:rFonts w:ascii="Calibri" w:hAnsi="Calibri" w:cs="Calibri"/>
            <w:sz w:val="24"/>
            <w:szCs w:val="24"/>
          </w:rPr>
          <w:t>Miniak-Górecka Alicja</w:t>
        </w:r>
      </w:hyperlink>
      <w:r>
        <w:rPr>
          <w:rFonts w:ascii="Calibri" w:hAnsi="Calibri" w:cs="Calibri"/>
          <w:sz w:val="24"/>
          <w:szCs w:val="24"/>
        </w:rPr>
        <w:t>, dr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</w:p>
    <w:p w14:paraId="72D23BF9" w14:textId="1F59F9C9" w:rsidR="00A47336" w:rsidRDefault="00A47336" w:rsidP="00A47336">
      <w:pPr>
        <w:pStyle w:val="Akapitzlist"/>
        <w:spacing w:after="0" w:line="360" w:lineRule="auto"/>
        <w:ind w:left="1130"/>
      </w:pPr>
      <w:r>
        <w:rPr>
          <w:rFonts w:cs="Calibri"/>
          <w:sz w:val="24"/>
          <w:szCs w:val="24"/>
        </w:rPr>
        <w:t xml:space="preserve">- </w:t>
      </w:r>
      <w:hyperlink r:id="rId16" w:tooltip="Link zostanie otwarty w nowym oknie" w:history="1">
        <w:r>
          <w:rPr>
            <w:rFonts w:ascii="Calibri" w:hAnsi="Calibri" w:cs="Calibri"/>
            <w:sz w:val="24"/>
            <w:szCs w:val="24"/>
          </w:rPr>
          <w:t>Pankowski Piotr</w:t>
        </w:r>
      </w:hyperlink>
      <w:r>
        <w:rPr>
          <w:rFonts w:ascii="Calibri" w:hAnsi="Calibri" w:cs="Calibri"/>
          <w:sz w:val="24"/>
          <w:szCs w:val="24"/>
        </w:rPr>
        <w:t>, dr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</w:p>
    <w:p w14:paraId="0653A3A4" w14:textId="59D0664A" w:rsidR="00A47336" w:rsidRDefault="00A47336" w:rsidP="00A47336">
      <w:pPr>
        <w:pStyle w:val="Akapitzlist"/>
        <w:spacing w:after="0" w:line="360" w:lineRule="auto"/>
        <w:ind w:left="1130"/>
      </w:pPr>
      <w:r>
        <w:rPr>
          <w:rFonts w:cs="Calibri"/>
          <w:sz w:val="24"/>
          <w:szCs w:val="24"/>
        </w:rPr>
        <w:t xml:space="preserve">- </w:t>
      </w:r>
      <w:hyperlink r:id="rId17" w:tooltip="Link zostanie otwarty w nowym oknie" w:history="1">
        <w:r>
          <w:rPr>
            <w:rFonts w:ascii="Calibri" w:hAnsi="Calibri" w:cs="Calibri"/>
            <w:sz w:val="24"/>
            <w:szCs w:val="24"/>
          </w:rPr>
          <w:t>Podlaski Krzysztof</w:t>
        </w:r>
      </w:hyperlink>
      <w:r>
        <w:rPr>
          <w:rFonts w:ascii="Calibri" w:hAnsi="Calibri" w:cs="Calibri"/>
          <w:sz w:val="24"/>
          <w:szCs w:val="24"/>
        </w:rPr>
        <w:t>, dr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</w:p>
    <w:p w14:paraId="51B97882" w14:textId="2AF10FA8" w:rsidR="00A47336" w:rsidRDefault="00A47336" w:rsidP="00A47336">
      <w:pPr>
        <w:pStyle w:val="Akapitzlist"/>
        <w:spacing w:after="0" w:line="360" w:lineRule="auto"/>
        <w:ind w:left="1130"/>
      </w:pPr>
      <w:r>
        <w:rPr>
          <w:rFonts w:cs="Calibri"/>
          <w:sz w:val="24"/>
          <w:szCs w:val="24"/>
        </w:rPr>
        <w:t xml:space="preserve">- </w:t>
      </w:r>
      <w:hyperlink r:id="rId18" w:tooltip="Link zostanie otwarty w nowym oknie" w:history="1">
        <w:r>
          <w:rPr>
            <w:rFonts w:ascii="Calibri" w:hAnsi="Calibri" w:cs="Calibri"/>
            <w:sz w:val="24"/>
            <w:szCs w:val="24"/>
          </w:rPr>
          <w:t>Skulimowski Marcin</w:t>
        </w:r>
      </w:hyperlink>
      <w:r>
        <w:rPr>
          <w:rFonts w:ascii="Calibri" w:hAnsi="Calibri" w:cs="Calibri"/>
          <w:sz w:val="24"/>
          <w:szCs w:val="24"/>
        </w:rPr>
        <w:t>, dr inż.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</w:p>
    <w:p w14:paraId="3D49C56A" w14:textId="77777777" w:rsidR="00A47336" w:rsidRDefault="00A47336" w:rsidP="00A47336">
      <w:pPr>
        <w:pStyle w:val="Akapitzlist"/>
        <w:spacing w:after="0" w:line="360" w:lineRule="auto"/>
        <w:ind w:left="1130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- </w:t>
      </w:r>
      <w:hyperlink r:id="rId19" w:tooltip="Link zostanie otwarty w nowym oknie" w:history="1">
        <w:r>
          <w:rPr>
            <w:rFonts w:ascii="Calibri" w:hAnsi="Calibri" w:cs="Calibri"/>
            <w:sz w:val="24"/>
            <w:szCs w:val="24"/>
          </w:rPr>
          <w:t>Szanecki Michał</w:t>
        </w:r>
      </w:hyperlink>
      <w:r>
        <w:rPr>
          <w:rFonts w:ascii="Calibri" w:hAnsi="Calibri" w:cs="Calibri"/>
          <w:sz w:val="24"/>
          <w:szCs w:val="24"/>
        </w:rPr>
        <w:t>, dr</w:t>
      </w:r>
    </w:p>
    <w:p w14:paraId="1AB4D47E" w14:textId="7B8876FD" w:rsidR="00A47336" w:rsidRPr="00A47336" w:rsidRDefault="00A47336" w:rsidP="00A47336">
      <w:pPr>
        <w:pStyle w:val="Akapitzlist"/>
        <w:spacing w:after="0" w:line="360" w:lineRule="auto"/>
        <w:ind w:left="1130"/>
      </w:pPr>
      <w:r w:rsidRPr="00A47336">
        <w:rPr>
          <w:rFonts w:cs="Calibri"/>
          <w:sz w:val="24"/>
          <w:szCs w:val="24"/>
        </w:rPr>
        <w:t xml:space="preserve">- </w:t>
      </w:r>
      <w:hyperlink r:id="rId20" w:tooltip="Link zostanie otwarty w nowym oknie" w:history="1">
        <w:r w:rsidRPr="00A47336">
          <w:rPr>
            <w:rFonts w:ascii="Calibri" w:hAnsi="Calibri" w:cs="Calibri"/>
            <w:sz w:val="24"/>
            <w:szCs w:val="24"/>
          </w:rPr>
          <w:t>Zieliński Bartosz</w:t>
        </w:r>
      </w:hyperlink>
      <w:r w:rsidRPr="00A47336">
        <w:rPr>
          <w:rFonts w:ascii="Calibri" w:hAnsi="Calibri" w:cs="Calibri"/>
          <w:sz w:val="24"/>
          <w:szCs w:val="24"/>
        </w:rPr>
        <w:t>, dr</w:t>
      </w:r>
    </w:p>
    <w:p w14:paraId="658DD48B" w14:textId="77777777" w:rsidR="00A47336" w:rsidRDefault="00A47336" w:rsidP="00A47336">
      <w:pPr>
        <w:pStyle w:val="Akapitzlist"/>
        <w:spacing w:after="0"/>
        <w:jc w:val="both"/>
        <w:rPr>
          <w:rFonts w:cs="Calibri"/>
        </w:rPr>
      </w:pPr>
    </w:p>
    <w:p w14:paraId="7DE52121" w14:textId="58630EB8" w:rsidR="00A47336" w:rsidRDefault="00A47336" w:rsidP="00A47336">
      <w:pPr>
        <w:pStyle w:val="Akapitzlist"/>
        <w:numPr>
          <w:ilvl w:val="0"/>
          <w:numId w:val="21"/>
        </w:numPr>
        <w:spacing w:after="0"/>
        <w:jc w:val="both"/>
        <w:rPr>
          <w:rFonts w:cs="Calibri"/>
        </w:rPr>
      </w:pPr>
      <w:r>
        <w:rPr>
          <w:rFonts w:cs="Calibri"/>
        </w:rPr>
        <w:t>Wśród pracowników nie będących nauczycielami akademickimi (3 mandaty)</w:t>
      </w:r>
      <w:r w:rsidR="00B22954">
        <w:rPr>
          <w:rFonts w:cs="Calibri"/>
        </w:rPr>
        <w:t>:</w:t>
      </w:r>
    </w:p>
    <w:p w14:paraId="4A3F1073" w14:textId="77777777" w:rsidR="00A47336" w:rsidRDefault="00A47336" w:rsidP="00A47336">
      <w:pPr>
        <w:pStyle w:val="Akapitzlist"/>
        <w:spacing w:after="0"/>
        <w:jc w:val="both"/>
        <w:rPr>
          <w:rFonts w:cs="Calibri"/>
        </w:rPr>
      </w:pPr>
    </w:p>
    <w:p w14:paraId="77362E5F" w14:textId="67E567F2" w:rsidR="00A47336" w:rsidRDefault="00A47336" w:rsidP="00A47336">
      <w:pPr>
        <w:pStyle w:val="Akapitzlist"/>
        <w:spacing w:after="0" w:line="360" w:lineRule="auto"/>
        <w:ind w:left="1130"/>
        <w:rPr>
          <w:rFonts w:cs="Calibri"/>
          <w:sz w:val="24"/>
          <w:szCs w:val="24"/>
        </w:rPr>
      </w:pPr>
      <w:r>
        <w:rPr>
          <w:rFonts w:cs="Calibri"/>
        </w:rPr>
        <w:t xml:space="preserve">- </w:t>
      </w:r>
      <w:hyperlink r:id="rId21" w:tooltip="Link zostanie otwarty w nowym oknie" w:history="1">
        <w:r>
          <w:rPr>
            <w:rFonts w:cs="Calibri"/>
            <w:sz w:val="24"/>
            <w:szCs w:val="24"/>
          </w:rPr>
          <w:t>Bartosik Agnieszka</w:t>
        </w:r>
      </w:hyperlink>
      <w:r>
        <w:rPr>
          <w:rFonts w:cs="Calibri"/>
          <w:sz w:val="24"/>
          <w:szCs w:val="24"/>
        </w:rPr>
        <w:t>, mgr</w:t>
      </w:r>
    </w:p>
    <w:p w14:paraId="115DEFEF" w14:textId="5BCA50EE" w:rsidR="00A47336" w:rsidRDefault="00A47336" w:rsidP="00A47336">
      <w:pPr>
        <w:pStyle w:val="Akapitzlist"/>
        <w:spacing w:after="0" w:line="360" w:lineRule="auto"/>
        <w:ind w:left="1130"/>
      </w:pPr>
      <w:r>
        <w:rPr>
          <w:rFonts w:cs="Calibri"/>
          <w:sz w:val="24"/>
          <w:szCs w:val="24"/>
        </w:rPr>
        <w:t xml:space="preserve">- </w:t>
      </w:r>
      <w:hyperlink r:id="rId22" w:tooltip="Link zostanie otwarty w nowym oknie" w:history="1">
        <w:r>
          <w:rPr>
            <w:rFonts w:ascii="Calibri" w:hAnsi="Calibri" w:cs="Calibri"/>
            <w:sz w:val="24"/>
            <w:szCs w:val="24"/>
          </w:rPr>
          <w:t>Drewnowska Małgorzata</w:t>
        </w:r>
      </w:hyperlink>
      <w:r>
        <w:rPr>
          <w:rFonts w:ascii="Calibri" w:hAnsi="Calibri" w:cs="Calibri"/>
          <w:sz w:val="24"/>
          <w:szCs w:val="24"/>
        </w:rPr>
        <w:t>, mgr</w:t>
      </w:r>
    </w:p>
    <w:p w14:paraId="6BB719BE" w14:textId="5038C8A0" w:rsidR="00A47336" w:rsidRDefault="00A47336" w:rsidP="00A47336">
      <w:pPr>
        <w:pStyle w:val="Akapitzlist"/>
        <w:spacing w:after="0" w:line="360" w:lineRule="auto"/>
        <w:ind w:left="1130"/>
      </w:pPr>
      <w:r>
        <w:rPr>
          <w:rFonts w:cs="Calibri"/>
          <w:sz w:val="24"/>
          <w:szCs w:val="24"/>
        </w:rPr>
        <w:t xml:space="preserve">- </w:t>
      </w:r>
      <w:hyperlink r:id="rId23" w:tooltip="Link zostanie otwarty w nowym oknie" w:history="1">
        <w:r>
          <w:rPr>
            <w:rFonts w:ascii="Calibri" w:hAnsi="Calibri" w:cs="Calibri"/>
            <w:sz w:val="24"/>
            <w:szCs w:val="24"/>
          </w:rPr>
          <w:t>Fiwek-Wojtczak Justyna</w:t>
        </w:r>
      </w:hyperlink>
      <w:r>
        <w:rPr>
          <w:rFonts w:ascii="Calibri" w:hAnsi="Calibri" w:cs="Calibri"/>
          <w:sz w:val="24"/>
          <w:szCs w:val="24"/>
        </w:rPr>
        <w:t>, mgr</w:t>
      </w:r>
    </w:p>
    <w:p w14:paraId="37E2604B" w14:textId="5CEEE780" w:rsidR="00A47336" w:rsidRPr="00A47336" w:rsidRDefault="00A47336" w:rsidP="00A47336">
      <w:pPr>
        <w:pStyle w:val="Akapitzlist"/>
        <w:spacing w:after="0"/>
        <w:jc w:val="both"/>
        <w:rPr>
          <w:rFonts w:cs="Calibri"/>
        </w:rPr>
      </w:pPr>
      <w:r>
        <w:rPr>
          <w:rFonts w:ascii="Calibri" w:hAnsi="Calibri" w:cs="Calibri"/>
          <w:sz w:val="24"/>
          <w:szCs w:val="24"/>
        </w:rPr>
        <w:tab/>
      </w:r>
    </w:p>
    <w:p w14:paraId="6C5648DE" w14:textId="595DB2FF" w:rsidR="00760481" w:rsidRDefault="000F0AF0" w:rsidP="00760481">
      <w:pPr>
        <w:pStyle w:val="paragrafznacznik"/>
      </w:pPr>
      <w:r>
        <w:rPr>
          <w:color w:val="FFFFFF" w:themeColor="background1"/>
        </w:rPr>
        <w:tab/>
      </w:r>
      <w:r w:rsidR="00760481">
        <w:tab/>
        <w:t xml:space="preserve">§ </w:t>
      </w:r>
      <w:r w:rsidR="006D7137">
        <w:t>3</w:t>
      </w:r>
    </w:p>
    <w:p w14:paraId="453656AC" w14:textId="77777777" w:rsidR="00760481" w:rsidRDefault="00760481" w:rsidP="00760481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Uchwała wchodzi w życie z dniem podjęcia.</w:t>
      </w:r>
    </w:p>
    <w:p w14:paraId="797B4016" w14:textId="77777777" w:rsidR="00C44D79" w:rsidRDefault="00C44D79" w:rsidP="00187C3B">
      <w:pPr>
        <w:pStyle w:val="Bullet"/>
        <w:numPr>
          <w:ilvl w:val="0"/>
          <w:numId w:val="0"/>
        </w:numPr>
        <w:rPr>
          <w:rFonts w:cstheme="minorHAnsi"/>
        </w:rPr>
      </w:pPr>
    </w:p>
    <w:p w14:paraId="0A5F91C6" w14:textId="77777777" w:rsidR="00760481" w:rsidRDefault="00760481" w:rsidP="00197E84">
      <w:pPr>
        <w:pStyle w:val="Bullet"/>
        <w:numPr>
          <w:ilvl w:val="0"/>
          <w:numId w:val="0"/>
        </w:numPr>
        <w:ind w:left="720"/>
        <w:rPr>
          <w:rFonts w:cstheme="minorHAnsi"/>
        </w:rPr>
      </w:pPr>
    </w:p>
    <w:p w14:paraId="0AD7C5D9" w14:textId="77777777" w:rsidR="00BE2105" w:rsidRDefault="00BE2105" w:rsidP="00BE2105">
      <w:pPr>
        <w:pStyle w:val="Bullet"/>
        <w:numPr>
          <w:ilvl w:val="0"/>
          <w:numId w:val="0"/>
        </w:numPr>
        <w:ind w:left="720"/>
        <w:rPr>
          <w:rFonts w:cstheme="minorHAnsi"/>
        </w:rPr>
      </w:pPr>
    </w:p>
    <w:p w14:paraId="12CDCCC2" w14:textId="20DC38D3" w:rsidR="00BE2105" w:rsidRDefault="00BE2105" w:rsidP="000F0AF0">
      <w:pPr>
        <w:pStyle w:val="Bullet"/>
        <w:numPr>
          <w:ilvl w:val="0"/>
          <w:numId w:val="0"/>
        </w:numPr>
        <w:ind w:left="720" w:hanging="360"/>
        <w:rPr>
          <w:rFonts w:cstheme="minorHAnsi"/>
        </w:rPr>
      </w:pPr>
      <w:r>
        <w:rPr>
          <w:rFonts w:cstheme="minorHAnsi"/>
        </w:rPr>
        <w:t xml:space="preserve">           </w:t>
      </w:r>
      <w:r w:rsidR="000F0AF0">
        <w:rPr>
          <w:rFonts w:cstheme="minorHAnsi"/>
        </w:rPr>
        <w:t xml:space="preserve">    </w:t>
      </w:r>
      <w:r>
        <w:rPr>
          <w:rFonts w:cstheme="minorHAnsi"/>
        </w:rPr>
        <w:t xml:space="preserve">Sekretarz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0F0AF0">
        <w:rPr>
          <w:rFonts w:cstheme="minorHAnsi"/>
        </w:rPr>
        <w:tab/>
        <w:t xml:space="preserve">        </w:t>
      </w:r>
      <w:r>
        <w:rPr>
          <w:rFonts w:cstheme="minorHAnsi"/>
        </w:rPr>
        <w:t>Przewodniczący</w:t>
      </w:r>
    </w:p>
    <w:p w14:paraId="7C34E76B" w14:textId="49DC83BF" w:rsidR="00BE2105" w:rsidRDefault="00BE2105" w:rsidP="000F0AF0">
      <w:pPr>
        <w:pStyle w:val="Bullet"/>
        <w:numPr>
          <w:ilvl w:val="0"/>
          <w:numId w:val="0"/>
        </w:numPr>
        <w:ind w:left="720" w:hanging="360"/>
      </w:pPr>
      <w:r>
        <w:t>Wydziałowej Komisji Wyborczej</w:t>
      </w:r>
      <w:r>
        <w:tab/>
      </w:r>
      <w:r>
        <w:tab/>
      </w:r>
      <w:r>
        <w:tab/>
      </w:r>
      <w:r w:rsidR="000F0AF0">
        <w:t xml:space="preserve">         </w:t>
      </w:r>
      <w:r>
        <w:t>Wydziałowej Komisji Wyborczej</w:t>
      </w:r>
    </w:p>
    <w:p w14:paraId="149EF5E0" w14:textId="70D8994F" w:rsidR="00BE2105" w:rsidRPr="00522CD8" w:rsidRDefault="00BE2105" w:rsidP="000F0AF0">
      <w:pPr>
        <w:pStyle w:val="Bullet"/>
        <w:numPr>
          <w:ilvl w:val="0"/>
          <w:numId w:val="0"/>
        </w:numPr>
        <w:ind w:firstLine="360"/>
      </w:pPr>
      <w:r>
        <w:t>mgr Monika Filipkowska</w:t>
      </w:r>
      <w:r>
        <w:tab/>
      </w:r>
      <w:r>
        <w:tab/>
      </w:r>
      <w:r>
        <w:tab/>
        <w:t xml:space="preserve">      </w:t>
      </w:r>
      <w:r w:rsidR="000F0AF0">
        <w:tab/>
      </w:r>
      <w:r>
        <w:t xml:space="preserve">    dr hab. Andrzej Śmiałkowski, prof. UŁ</w:t>
      </w:r>
    </w:p>
    <w:p w14:paraId="34B9E064" w14:textId="4C8589A0" w:rsidR="009B20FA" w:rsidRDefault="009B20FA" w:rsidP="00304D87">
      <w:pPr>
        <w:pStyle w:val="Bullet"/>
        <w:numPr>
          <w:ilvl w:val="0"/>
          <w:numId w:val="0"/>
        </w:numPr>
        <w:ind w:left="720"/>
      </w:pPr>
    </w:p>
    <w:sectPr w:rsidR="009B20FA" w:rsidSect="00F66586">
      <w:headerReference w:type="default" r:id="rId24"/>
      <w:footerReference w:type="even" r:id="rId25"/>
      <w:footerReference w:type="default" r:id="rId26"/>
      <w:pgSz w:w="11906" w:h="16838"/>
      <w:pgMar w:top="709" w:right="1304" w:bottom="709" w:left="1304" w:header="96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8ACD9" w14:textId="77777777" w:rsidR="00F66586" w:rsidRDefault="00F66586" w:rsidP="0040517E">
      <w:pPr>
        <w:spacing w:after="0" w:line="240" w:lineRule="auto"/>
      </w:pPr>
      <w:r>
        <w:separator/>
      </w:r>
    </w:p>
  </w:endnote>
  <w:endnote w:type="continuationSeparator" w:id="0">
    <w:p w14:paraId="4A0DBEC6" w14:textId="77777777" w:rsidR="00F66586" w:rsidRDefault="00F66586" w:rsidP="0040517E">
      <w:pPr>
        <w:spacing w:after="0" w:line="240" w:lineRule="auto"/>
      </w:pPr>
      <w:r>
        <w:continuationSeparator/>
      </w:r>
    </w:p>
  </w:endnote>
  <w:endnote w:type="continuationNotice" w:id="1">
    <w:p w14:paraId="587E72CD" w14:textId="77777777" w:rsidR="00F66586" w:rsidRDefault="00F6658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E1565" w14:textId="3925D8B6" w:rsidR="00BA7538" w:rsidRDefault="00BA7538" w:rsidP="00BA7538">
    <w:pPr>
      <w:pStyle w:val="Stopka"/>
      <w:jc w:val="center"/>
    </w:pPr>
    <w: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1536235"/>
      <w:docPartObj>
        <w:docPartGallery w:val="Page Numbers (Bottom of Page)"/>
        <w:docPartUnique/>
      </w:docPartObj>
    </w:sdtPr>
    <w:sdtContent>
      <w:p w14:paraId="70D63610" w14:textId="24324FA3" w:rsidR="00BA7538" w:rsidRDefault="00000000">
        <w:pPr>
          <w:pStyle w:val="Stopka"/>
          <w:jc w:val="center"/>
        </w:pPr>
      </w:p>
    </w:sdtContent>
  </w:sdt>
  <w:p w14:paraId="196D53D9" w14:textId="4974A195" w:rsidR="0040517E" w:rsidRPr="0040517E" w:rsidRDefault="0040517E" w:rsidP="0040517E">
    <w:pPr>
      <w:spacing w:before="240" w:after="0"/>
      <w:rPr>
        <w:color w:val="E5231B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34E31" w14:textId="77777777" w:rsidR="00F66586" w:rsidRDefault="00F66586" w:rsidP="0040517E">
      <w:pPr>
        <w:spacing w:after="0" w:line="240" w:lineRule="auto"/>
      </w:pPr>
      <w:r>
        <w:separator/>
      </w:r>
    </w:p>
  </w:footnote>
  <w:footnote w:type="continuationSeparator" w:id="0">
    <w:p w14:paraId="04FC5011" w14:textId="77777777" w:rsidR="00F66586" w:rsidRDefault="00F66586" w:rsidP="0040517E">
      <w:pPr>
        <w:spacing w:after="0" w:line="240" w:lineRule="auto"/>
      </w:pPr>
      <w:r>
        <w:continuationSeparator/>
      </w:r>
    </w:p>
  </w:footnote>
  <w:footnote w:type="continuationNotice" w:id="1">
    <w:p w14:paraId="1695EFED" w14:textId="77777777" w:rsidR="00F66586" w:rsidRDefault="00F6658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58429" w14:textId="32232615" w:rsidR="0040517E" w:rsidRDefault="0040517E">
    <w:pPr>
      <w:pStyle w:val="Nagwek"/>
    </w:pPr>
    <w:r>
      <w:rPr>
        <w:noProof/>
      </w:rPr>
      <w:drawing>
        <wp:inline distT="0" distB="0" distL="0" distR="0" wp14:anchorId="0978B38C" wp14:editId="65ED703B">
          <wp:extent cx="5690507" cy="775607"/>
          <wp:effectExtent l="0" t="0" r="0" b="0"/>
          <wp:docPr id="228021398" name="Picture 228021398" descr="Belka z logotypami Uniwersytetu Łódzkiego i sieci UNIC oraz godłem U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Belka z logotypami Uniwersytetu Łódzkiego i sieci UNIC oraz godłem UŁ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734" t="28771" r="13880" b="35718"/>
                  <a:stretch/>
                </pic:blipFill>
                <pic:spPr bwMode="auto">
                  <a:xfrm>
                    <a:off x="0" y="0"/>
                    <a:ext cx="5693089" cy="7759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152DB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472E9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F60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84D0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BB2D6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BE821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19038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A274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4F6B2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07CB7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3A26CF"/>
    <w:multiLevelType w:val="hybridMultilevel"/>
    <w:tmpl w:val="CCAC8DB8"/>
    <w:lvl w:ilvl="0" w:tplc="19B464B8">
      <w:start w:val="1"/>
      <w:numFmt w:val="decimal"/>
      <w:lvlText w:val="%1."/>
      <w:lvlJc w:val="left"/>
      <w:pPr>
        <w:ind w:left="720" w:hanging="360"/>
      </w:pPr>
      <w:rPr>
        <w: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776497"/>
    <w:multiLevelType w:val="hybridMultilevel"/>
    <w:tmpl w:val="71A44476"/>
    <w:lvl w:ilvl="0" w:tplc="0415000F">
      <w:start w:val="1"/>
      <w:numFmt w:val="decimal"/>
      <w:lvlText w:val="%1."/>
      <w:lvlJc w:val="left"/>
      <w:pPr>
        <w:ind w:left="1850" w:hanging="360"/>
      </w:p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</w:lvl>
    <w:lvl w:ilvl="3" w:tplc="0415000F" w:tentative="1">
      <w:start w:val="1"/>
      <w:numFmt w:val="decimal"/>
      <w:lvlText w:val="%4."/>
      <w:lvlJc w:val="left"/>
      <w:pPr>
        <w:ind w:left="4010" w:hanging="360"/>
      </w:p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</w:lvl>
    <w:lvl w:ilvl="6" w:tplc="0415000F" w:tentative="1">
      <w:start w:val="1"/>
      <w:numFmt w:val="decimal"/>
      <w:lvlText w:val="%7."/>
      <w:lvlJc w:val="left"/>
      <w:pPr>
        <w:ind w:left="6170" w:hanging="360"/>
      </w:p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12" w15:restartNumberingAfterBreak="0">
    <w:nsid w:val="192F4D38"/>
    <w:multiLevelType w:val="hybridMultilevel"/>
    <w:tmpl w:val="3E1AC3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045C44"/>
    <w:multiLevelType w:val="hybridMultilevel"/>
    <w:tmpl w:val="17CA1C1A"/>
    <w:lvl w:ilvl="0" w:tplc="54F2483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77FFC"/>
    <w:multiLevelType w:val="hybridMultilevel"/>
    <w:tmpl w:val="16C4A692"/>
    <w:lvl w:ilvl="0" w:tplc="A6EADE46">
      <w:start w:val="1"/>
      <w:numFmt w:val="decimal"/>
      <w:pStyle w:val="ustzaznaczenie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BC469C"/>
    <w:multiLevelType w:val="hybridMultilevel"/>
    <w:tmpl w:val="21307DAE"/>
    <w:lvl w:ilvl="0" w:tplc="0415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16" w15:restartNumberingAfterBreak="0">
    <w:nsid w:val="510A30E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6455234"/>
    <w:multiLevelType w:val="multilevel"/>
    <w:tmpl w:val="F1E8019C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lowerLetter"/>
      <w:lvlText w:val="%2)"/>
      <w:lvlJc w:val="left"/>
      <w:pPr>
        <w:ind w:left="0" w:firstLine="0"/>
      </w:pPr>
    </w:lvl>
    <w:lvl w:ilvl="2">
      <w:start w:val="1"/>
      <w:numFmt w:val="lowerRoman"/>
      <w:lvlText w:val="%3)"/>
      <w:lvlJc w:val="left"/>
      <w:pPr>
        <w:ind w:left="0" w:firstLine="0"/>
      </w:pPr>
    </w:lvl>
    <w:lvl w:ilvl="3">
      <w:start w:val="1"/>
      <w:numFmt w:val="decimal"/>
      <w:lvlText w:val="(%4)"/>
      <w:lvlJc w:val="left"/>
      <w:pPr>
        <w:ind w:left="0" w:firstLine="0"/>
      </w:pPr>
    </w:lvl>
    <w:lvl w:ilvl="4">
      <w:start w:val="1"/>
      <w:numFmt w:val="lowerLetter"/>
      <w:lvlText w:val="(%5)"/>
      <w:lvlJc w:val="left"/>
      <w:pPr>
        <w:ind w:left="0" w:firstLine="0"/>
      </w:pPr>
    </w:lvl>
    <w:lvl w:ilvl="5">
      <w:start w:val="1"/>
      <w:numFmt w:val="lowerRoman"/>
      <w:lvlText w:val="(%6)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left"/>
      <w:pPr>
        <w:ind w:left="0" w:firstLine="0"/>
      </w:pPr>
    </w:lvl>
  </w:abstractNum>
  <w:abstractNum w:abstractNumId="18" w15:restartNumberingAfterBreak="0">
    <w:nsid w:val="6A4F33C4"/>
    <w:multiLevelType w:val="hybridMultilevel"/>
    <w:tmpl w:val="2B748EF0"/>
    <w:lvl w:ilvl="0" w:tplc="0415000F">
      <w:start w:val="1"/>
      <w:numFmt w:val="decimal"/>
      <w:lvlText w:val="%1."/>
      <w:lvlJc w:val="left"/>
      <w:pPr>
        <w:ind w:left="2570" w:hanging="360"/>
      </w:pPr>
    </w:lvl>
    <w:lvl w:ilvl="1" w:tplc="04150019" w:tentative="1">
      <w:start w:val="1"/>
      <w:numFmt w:val="lowerLetter"/>
      <w:lvlText w:val="%2."/>
      <w:lvlJc w:val="left"/>
      <w:pPr>
        <w:ind w:left="3290" w:hanging="360"/>
      </w:pPr>
    </w:lvl>
    <w:lvl w:ilvl="2" w:tplc="0415001B" w:tentative="1">
      <w:start w:val="1"/>
      <w:numFmt w:val="lowerRoman"/>
      <w:lvlText w:val="%3."/>
      <w:lvlJc w:val="right"/>
      <w:pPr>
        <w:ind w:left="4010" w:hanging="180"/>
      </w:pPr>
    </w:lvl>
    <w:lvl w:ilvl="3" w:tplc="0415000F" w:tentative="1">
      <w:start w:val="1"/>
      <w:numFmt w:val="decimal"/>
      <w:lvlText w:val="%4."/>
      <w:lvlJc w:val="left"/>
      <w:pPr>
        <w:ind w:left="4730" w:hanging="360"/>
      </w:pPr>
    </w:lvl>
    <w:lvl w:ilvl="4" w:tplc="04150019" w:tentative="1">
      <w:start w:val="1"/>
      <w:numFmt w:val="lowerLetter"/>
      <w:lvlText w:val="%5."/>
      <w:lvlJc w:val="left"/>
      <w:pPr>
        <w:ind w:left="5450" w:hanging="360"/>
      </w:pPr>
    </w:lvl>
    <w:lvl w:ilvl="5" w:tplc="0415001B" w:tentative="1">
      <w:start w:val="1"/>
      <w:numFmt w:val="lowerRoman"/>
      <w:lvlText w:val="%6."/>
      <w:lvlJc w:val="right"/>
      <w:pPr>
        <w:ind w:left="6170" w:hanging="180"/>
      </w:pPr>
    </w:lvl>
    <w:lvl w:ilvl="6" w:tplc="0415000F" w:tentative="1">
      <w:start w:val="1"/>
      <w:numFmt w:val="decimal"/>
      <w:lvlText w:val="%7."/>
      <w:lvlJc w:val="left"/>
      <w:pPr>
        <w:ind w:left="6890" w:hanging="360"/>
      </w:pPr>
    </w:lvl>
    <w:lvl w:ilvl="7" w:tplc="04150019" w:tentative="1">
      <w:start w:val="1"/>
      <w:numFmt w:val="lowerLetter"/>
      <w:lvlText w:val="%8."/>
      <w:lvlJc w:val="left"/>
      <w:pPr>
        <w:ind w:left="7610" w:hanging="360"/>
      </w:pPr>
    </w:lvl>
    <w:lvl w:ilvl="8" w:tplc="0415001B" w:tentative="1">
      <w:start w:val="1"/>
      <w:numFmt w:val="lowerRoman"/>
      <w:lvlText w:val="%9."/>
      <w:lvlJc w:val="right"/>
      <w:pPr>
        <w:ind w:left="8330" w:hanging="180"/>
      </w:pPr>
    </w:lvl>
  </w:abstractNum>
  <w:abstractNum w:abstractNumId="19" w15:restartNumberingAfterBreak="0">
    <w:nsid w:val="7BA54546"/>
    <w:multiLevelType w:val="hybridMultilevel"/>
    <w:tmpl w:val="70445D8C"/>
    <w:lvl w:ilvl="0" w:tplc="1CBC9D34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3754391">
    <w:abstractNumId w:val="0"/>
  </w:num>
  <w:num w:numId="2" w16cid:durableId="815878925">
    <w:abstractNumId w:val="1"/>
  </w:num>
  <w:num w:numId="3" w16cid:durableId="1273778495">
    <w:abstractNumId w:val="2"/>
  </w:num>
  <w:num w:numId="4" w16cid:durableId="1137525756">
    <w:abstractNumId w:val="3"/>
  </w:num>
  <w:num w:numId="5" w16cid:durableId="304503982">
    <w:abstractNumId w:val="8"/>
  </w:num>
  <w:num w:numId="6" w16cid:durableId="314841758">
    <w:abstractNumId w:val="4"/>
  </w:num>
  <w:num w:numId="7" w16cid:durableId="1929389260">
    <w:abstractNumId w:val="5"/>
  </w:num>
  <w:num w:numId="8" w16cid:durableId="1330014209">
    <w:abstractNumId w:val="6"/>
  </w:num>
  <w:num w:numId="9" w16cid:durableId="1017927728">
    <w:abstractNumId w:val="7"/>
  </w:num>
  <w:num w:numId="10" w16cid:durableId="1576010857">
    <w:abstractNumId w:val="9"/>
  </w:num>
  <w:num w:numId="11" w16cid:durableId="1832409975">
    <w:abstractNumId w:val="14"/>
  </w:num>
  <w:num w:numId="12" w16cid:durableId="200746520">
    <w:abstractNumId w:val="13"/>
  </w:num>
  <w:num w:numId="13" w16cid:durableId="1570311573">
    <w:abstractNumId w:val="19"/>
  </w:num>
  <w:num w:numId="14" w16cid:durableId="14829658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2115285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87679689">
    <w:abstractNumId w:val="10"/>
  </w:num>
  <w:num w:numId="17" w16cid:durableId="1206715836">
    <w:abstractNumId w:val="15"/>
  </w:num>
  <w:num w:numId="18" w16cid:durableId="1061638649">
    <w:abstractNumId w:val="11"/>
  </w:num>
  <w:num w:numId="19" w16cid:durableId="18556392">
    <w:abstractNumId w:val="18"/>
  </w:num>
  <w:num w:numId="20" w16cid:durableId="1451779090">
    <w:abstractNumId w:val="16"/>
  </w:num>
  <w:num w:numId="21" w16cid:durableId="138918565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17E"/>
    <w:rsid w:val="0007473F"/>
    <w:rsid w:val="000837F9"/>
    <w:rsid w:val="00090E7B"/>
    <w:rsid w:val="000916BE"/>
    <w:rsid w:val="000A4F7B"/>
    <w:rsid w:val="000D71D2"/>
    <w:rsid w:val="000F0AF0"/>
    <w:rsid w:val="000F2C5A"/>
    <w:rsid w:val="00110721"/>
    <w:rsid w:val="00187C3B"/>
    <w:rsid w:val="00197E84"/>
    <w:rsid w:val="001D44A5"/>
    <w:rsid w:val="001E0E19"/>
    <w:rsid w:val="001F5E00"/>
    <w:rsid w:val="002171FE"/>
    <w:rsid w:val="0026164C"/>
    <w:rsid w:val="00275D95"/>
    <w:rsid w:val="00285A37"/>
    <w:rsid w:val="00292793"/>
    <w:rsid w:val="002D46FA"/>
    <w:rsid w:val="002E02E9"/>
    <w:rsid w:val="002E03A9"/>
    <w:rsid w:val="002F7274"/>
    <w:rsid w:val="002F778B"/>
    <w:rsid w:val="00304D87"/>
    <w:rsid w:val="003106FE"/>
    <w:rsid w:val="00315721"/>
    <w:rsid w:val="003313E5"/>
    <w:rsid w:val="00333A01"/>
    <w:rsid w:val="003771B5"/>
    <w:rsid w:val="003B1CC2"/>
    <w:rsid w:val="003D0254"/>
    <w:rsid w:val="0040517E"/>
    <w:rsid w:val="00432267"/>
    <w:rsid w:val="0048177B"/>
    <w:rsid w:val="004A3BAA"/>
    <w:rsid w:val="004A7827"/>
    <w:rsid w:val="004E3CCE"/>
    <w:rsid w:val="005035A8"/>
    <w:rsid w:val="00505F8B"/>
    <w:rsid w:val="00555323"/>
    <w:rsid w:val="005A3D6A"/>
    <w:rsid w:val="005B1968"/>
    <w:rsid w:val="005C3517"/>
    <w:rsid w:val="005F5FA1"/>
    <w:rsid w:val="00602164"/>
    <w:rsid w:val="00605548"/>
    <w:rsid w:val="00611596"/>
    <w:rsid w:val="00657ED1"/>
    <w:rsid w:val="00666724"/>
    <w:rsid w:val="00666BC0"/>
    <w:rsid w:val="00683790"/>
    <w:rsid w:val="006859D6"/>
    <w:rsid w:val="00690DCD"/>
    <w:rsid w:val="006A26C8"/>
    <w:rsid w:val="006C1459"/>
    <w:rsid w:val="006C6921"/>
    <w:rsid w:val="006D6768"/>
    <w:rsid w:val="006D7137"/>
    <w:rsid w:val="007423D5"/>
    <w:rsid w:val="00760481"/>
    <w:rsid w:val="00763B0F"/>
    <w:rsid w:val="00781F7E"/>
    <w:rsid w:val="007915A8"/>
    <w:rsid w:val="007C08AB"/>
    <w:rsid w:val="007F5FB7"/>
    <w:rsid w:val="00844B1B"/>
    <w:rsid w:val="0088305A"/>
    <w:rsid w:val="008A5754"/>
    <w:rsid w:val="008A6B8D"/>
    <w:rsid w:val="008E6EEA"/>
    <w:rsid w:val="009913E4"/>
    <w:rsid w:val="009B20FA"/>
    <w:rsid w:val="009C1C2C"/>
    <w:rsid w:val="00A26A1E"/>
    <w:rsid w:val="00A42A6D"/>
    <w:rsid w:val="00A47336"/>
    <w:rsid w:val="00A57A93"/>
    <w:rsid w:val="00A7299F"/>
    <w:rsid w:val="00A739C1"/>
    <w:rsid w:val="00A82165"/>
    <w:rsid w:val="00A97A5C"/>
    <w:rsid w:val="00AA2EAC"/>
    <w:rsid w:val="00AB544D"/>
    <w:rsid w:val="00AC1993"/>
    <w:rsid w:val="00AD14AE"/>
    <w:rsid w:val="00B159C4"/>
    <w:rsid w:val="00B15AA6"/>
    <w:rsid w:val="00B16F53"/>
    <w:rsid w:val="00B22954"/>
    <w:rsid w:val="00B36BB5"/>
    <w:rsid w:val="00B8058F"/>
    <w:rsid w:val="00BA7538"/>
    <w:rsid w:val="00BD1EFA"/>
    <w:rsid w:val="00BD55DD"/>
    <w:rsid w:val="00BE2105"/>
    <w:rsid w:val="00BF2373"/>
    <w:rsid w:val="00BF5366"/>
    <w:rsid w:val="00C078EE"/>
    <w:rsid w:val="00C26FFA"/>
    <w:rsid w:val="00C44D79"/>
    <w:rsid w:val="00C61A69"/>
    <w:rsid w:val="00C7063D"/>
    <w:rsid w:val="00CB3968"/>
    <w:rsid w:val="00CC4EFA"/>
    <w:rsid w:val="00CD3F52"/>
    <w:rsid w:val="00D9112A"/>
    <w:rsid w:val="00D9362D"/>
    <w:rsid w:val="00DB0429"/>
    <w:rsid w:val="00E16278"/>
    <w:rsid w:val="00E566D7"/>
    <w:rsid w:val="00E65DDE"/>
    <w:rsid w:val="00E720E7"/>
    <w:rsid w:val="00E84297"/>
    <w:rsid w:val="00E95CDD"/>
    <w:rsid w:val="00E97BDE"/>
    <w:rsid w:val="00EA72F1"/>
    <w:rsid w:val="00EC12AC"/>
    <w:rsid w:val="00EC359C"/>
    <w:rsid w:val="00F461DD"/>
    <w:rsid w:val="00F66586"/>
    <w:rsid w:val="00F76977"/>
    <w:rsid w:val="00F940A0"/>
    <w:rsid w:val="00FA3ED2"/>
    <w:rsid w:val="00FC6028"/>
    <w:rsid w:val="00FF18B9"/>
    <w:rsid w:val="00FF4E05"/>
    <w:rsid w:val="1B0DA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57D9C9"/>
  <w15:chartTrackingRefBased/>
  <w15:docId w15:val="{90DCEEDF-FFFA-4927-B8FD-35AC08078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Teskt dostępny"/>
    <w:qFormat/>
    <w:rsid w:val="0040517E"/>
    <w:pPr>
      <w:spacing w:after="240" w:line="36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F778B"/>
    <w:pPr>
      <w:keepNext/>
      <w:keepLines/>
      <w:spacing w:before="600" w:after="360" w:line="288" w:lineRule="auto"/>
      <w:jc w:val="center"/>
      <w:outlineLvl w:val="0"/>
    </w:pPr>
    <w:rPr>
      <w:rFonts w:eastAsiaTheme="majorEastAsia" w:cstheme="majorBidi"/>
      <w:b/>
      <w:color w:val="000000" w:themeColor="text1"/>
      <w:sz w:val="36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F778B"/>
    <w:pPr>
      <w:keepNext/>
      <w:keepLines/>
      <w:spacing w:before="240" w:after="480" w:line="288" w:lineRule="auto"/>
      <w:jc w:val="center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916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2110D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916B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B1913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F778B"/>
    <w:rPr>
      <w:rFonts w:eastAsiaTheme="majorEastAsia" w:cstheme="majorBidi"/>
      <w:b/>
      <w:color w:val="000000" w:themeColor="text1"/>
      <w:sz w:val="28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2F778B"/>
    <w:rPr>
      <w:rFonts w:eastAsiaTheme="majorEastAsia" w:cstheme="majorBidi"/>
      <w:b/>
      <w:color w:val="000000" w:themeColor="text1"/>
      <w:sz w:val="36"/>
      <w:szCs w:val="32"/>
    </w:rPr>
  </w:style>
  <w:style w:type="paragraph" w:styleId="Nagwek">
    <w:name w:val="header"/>
    <w:basedOn w:val="Normalny"/>
    <w:link w:val="NagwekZnak"/>
    <w:uiPriority w:val="99"/>
    <w:unhideWhenUsed/>
    <w:rsid w:val="0040517E"/>
    <w:pPr>
      <w:tabs>
        <w:tab w:val="center" w:pos="4513"/>
        <w:tab w:val="right" w:pos="9026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517E"/>
  </w:style>
  <w:style w:type="paragraph" w:styleId="Stopka">
    <w:name w:val="footer"/>
    <w:basedOn w:val="Normalny"/>
    <w:link w:val="StopkaZnak"/>
    <w:uiPriority w:val="99"/>
    <w:unhideWhenUsed/>
    <w:rsid w:val="0040517E"/>
    <w:pPr>
      <w:tabs>
        <w:tab w:val="center" w:pos="4513"/>
        <w:tab w:val="right" w:pos="9026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40517E"/>
  </w:style>
  <w:style w:type="character" w:styleId="Hipercze">
    <w:name w:val="Hyperlink"/>
    <w:basedOn w:val="Domylnaczcionkaakapitu"/>
    <w:uiPriority w:val="99"/>
    <w:unhideWhenUsed/>
    <w:rsid w:val="0040517E"/>
    <w:rPr>
      <w:color w:val="E5231B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0517E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405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stopka0">
    <w:name w:val="stopka"/>
    <w:basedOn w:val="Stopka"/>
    <w:qFormat/>
    <w:rsid w:val="0040517E"/>
    <w:pPr>
      <w:spacing w:after="0" w:line="260" w:lineRule="exact"/>
    </w:pPr>
    <w:rPr>
      <w:color w:val="E5231B"/>
      <w:sz w:val="20"/>
    </w:rPr>
  </w:style>
  <w:style w:type="paragraph" w:customStyle="1" w:styleId="podpisrektor">
    <w:name w:val="podpis rektor"/>
    <w:basedOn w:val="Normalny"/>
    <w:qFormat/>
    <w:rsid w:val="0040517E"/>
    <w:pPr>
      <w:spacing w:before="840" w:after="0"/>
    </w:pPr>
    <w:rPr>
      <w:rFonts w:eastAsia="Times New Roman"/>
      <w:kern w:val="2"/>
    </w:rPr>
  </w:style>
  <w:style w:type="paragraph" w:customStyle="1" w:styleId="paragrafznacznik">
    <w:name w:val="paragraf znacznik"/>
    <w:basedOn w:val="Nagwek3"/>
    <w:autoRedefine/>
    <w:qFormat/>
    <w:rsid w:val="00C61A69"/>
    <w:pPr>
      <w:tabs>
        <w:tab w:val="left" w:pos="3119"/>
        <w:tab w:val="center" w:pos="4536"/>
      </w:tabs>
      <w:spacing w:before="240" w:after="120"/>
    </w:pPr>
    <w:rPr>
      <w:b/>
      <w:bCs/>
      <w:color w:val="auto"/>
    </w:rPr>
  </w:style>
  <w:style w:type="paragraph" w:styleId="Akapitzlist">
    <w:name w:val="List Paragraph"/>
    <w:basedOn w:val="Normalny"/>
    <w:link w:val="AkapitzlistZnak"/>
    <w:qFormat/>
    <w:rsid w:val="00B8058F"/>
    <w:pPr>
      <w:spacing w:after="160" w:line="259" w:lineRule="auto"/>
      <w:ind w:left="720"/>
      <w:contextualSpacing/>
    </w:pPr>
    <w:rPr>
      <w:sz w:val="22"/>
      <w:szCs w:val="22"/>
    </w:rPr>
  </w:style>
  <w:style w:type="character" w:customStyle="1" w:styleId="markedcontent">
    <w:name w:val="markedcontent"/>
    <w:basedOn w:val="Domylnaczcionkaakapitu"/>
    <w:rsid w:val="00B8058F"/>
  </w:style>
  <w:style w:type="paragraph" w:customStyle="1" w:styleId="ustzaznaczenie">
    <w:name w:val="ust. zaznaczenie"/>
    <w:basedOn w:val="Akapitzlist"/>
    <w:link w:val="ustzaznaczenieZnak"/>
    <w:autoRedefine/>
    <w:rsid w:val="002E03A9"/>
    <w:pPr>
      <w:numPr>
        <w:numId w:val="11"/>
      </w:numPr>
      <w:spacing w:before="240" w:after="240" w:line="360" w:lineRule="auto"/>
      <w:contextualSpacing w:val="0"/>
    </w:pPr>
    <w:rPr>
      <w:color w:val="000000" w:themeColor="text1"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916BE"/>
    <w:rPr>
      <w:rFonts w:asciiTheme="majorHAnsi" w:eastAsiaTheme="majorEastAsia" w:hAnsiTheme="majorHAnsi" w:cstheme="majorBidi"/>
      <w:color w:val="72110D" w:themeColor="accent1" w:themeShade="7F"/>
    </w:rPr>
  </w:style>
  <w:style w:type="paragraph" w:customStyle="1" w:styleId="ustepnagwek">
    <w:name w:val="ustep nagłówek"/>
    <w:basedOn w:val="Nagwek4"/>
    <w:link w:val="ustepnagwekZnak"/>
    <w:autoRedefine/>
    <w:qFormat/>
    <w:rsid w:val="00BF5366"/>
    <w:pPr>
      <w:keepNext w:val="0"/>
      <w:keepLines w:val="0"/>
      <w:spacing w:before="240" w:after="240"/>
    </w:pPr>
    <w:rPr>
      <w:i w:val="0"/>
      <w:color w:val="000000" w:themeColor="text1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0916BE"/>
    <w:rPr>
      <w:sz w:val="22"/>
      <w:szCs w:val="22"/>
    </w:rPr>
  </w:style>
  <w:style w:type="character" w:customStyle="1" w:styleId="ustzaznaczenieZnak">
    <w:name w:val="ust. zaznaczenie Znak"/>
    <w:basedOn w:val="AkapitzlistZnak"/>
    <w:link w:val="ustzaznaczenie"/>
    <w:rsid w:val="002E03A9"/>
    <w:rPr>
      <w:color w:val="000000" w:themeColor="text1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916BE"/>
    <w:rPr>
      <w:rFonts w:asciiTheme="majorHAnsi" w:eastAsiaTheme="majorEastAsia" w:hAnsiTheme="majorHAnsi" w:cstheme="majorBidi"/>
      <w:i/>
      <w:iCs/>
      <w:color w:val="AB1913" w:themeColor="accent1" w:themeShade="BF"/>
    </w:rPr>
  </w:style>
  <w:style w:type="character" w:customStyle="1" w:styleId="ustepnagwekZnak">
    <w:name w:val="ustep nagłówek Znak"/>
    <w:basedOn w:val="Nagwek4Znak"/>
    <w:link w:val="ustepnagwek"/>
    <w:rsid w:val="00BF5366"/>
    <w:rPr>
      <w:rFonts w:asciiTheme="majorHAnsi" w:eastAsiaTheme="majorEastAsia" w:hAnsiTheme="majorHAnsi" w:cstheme="majorBidi"/>
      <w:i w:val="0"/>
      <w:iCs/>
      <w:color w:val="000000" w:themeColor="text1"/>
    </w:rPr>
  </w:style>
  <w:style w:type="paragraph" w:customStyle="1" w:styleId="Bullet">
    <w:name w:val="Bullet"/>
    <w:basedOn w:val="Akapitzlist"/>
    <w:qFormat/>
    <w:rsid w:val="00197E84"/>
    <w:pPr>
      <w:numPr>
        <w:numId w:val="13"/>
      </w:numPr>
      <w:spacing w:after="240" w:line="36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7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uni.lodz.pl/pracownicy/iaroslav-lutsyk" TargetMode="External"/><Relationship Id="rId18" Type="http://schemas.openxmlformats.org/officeDocument/2006/relationships/hyperlink" Target="https://www.uni.lodz.pl/pracownicy/marcin-skulimowski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https://www.uni.lodz.pl/pracownicy/agnieszka-bartosik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uni.lodz.pl/pracownicy/aleksandra-gawlik-ramiega" TargetMode="External"/><Relationship Id="rId17" Type="http://schemas.openxmlformats.org/officeDocument/2006/relationships/hyperlink" Target="https://www.uni.lodz.pl/pracownicy/krzysztof-podlaski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uni.lodz.pl/pracownicy/piotr-pankowski" TargetMode="External"/><Relationship Id="rId20" Type="http://schemas.openxmlformats.org/officeDocument/2006/relationships/hyperlink" Target="https://www.uni.lodz.pl/pracownicy/bartosz-zielinski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ni.lodz.pl/pracownicy/pawel-dabrowski" TargetMode="Externa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www.uni.lodz.pl/pracownicy/alicja-miniak-gorecka" TargetMode="External"/><Relationship Id="rId23" Type="http://schemas.openxmlformats.org/officeDocument/2006/relationships/hyperlink" Target="https://www.uni.lodz.pl/pracownicy/justyna-fiwek-wojtczak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uni.lodz.pl/pracownicy/michal-szanecki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uni.lodz.pl/pracownicy/jan-malinowski" TargetMode="External"/><Relationship Id="rId22" Type="http://schemas.openxmlformats.org/officeDocument/2006/relationships/hyperlink" Target="https://www.uni.lodz.pl/pracownicy/malgorzata-drewnowska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CW UŁ">
      <a:dk1>
        <a:sysClr val="windowText" lastClr="000000"/>
      </a:dk1>
      <a:lt1>
        <a:sysClr val="window" lastClr="FFFFFF"/>
      </a:lt1>
      <a:dk2>
        <a:srgbClr val="595959"/>
      </a:dk2>
      <a:lt2>
        <a:srgbClr val="EBEBEB"/>
      </a:lt2>
      <a:accent1>
        <a:srgbClr val="E5231B"/>
      </a:accent1>
      <a:accent2>
        <a:srgbClr val="1B616B"/>
      </a:accent2>
      <a:accent3>
        <a:srgbClr val="5AA2B1"/>
      </a:accent3>
      <a:accent4>
        <a:srgbClr val="016CA3"/>
      </a:accent4>
      <a:accent5>
        <a:srgbClr val="53B4D8"/>
      </a:accent5>
      <a:accent6>
        <a:srgbClr val="EAC72A"/>
      </a:accent6>
      <a:hlink>
        <a:srgbClr val="E5231B"/>
      </a:hlink>
      <a:folHlink>
        <a:srgbClr val="A61B34"/>
      </a:folHlink>
    </a:clrScheme>
    <a:fontScheme name="UniLodz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CFA28B3071464488EF58CB6F6053FC" ma:contentTypeVersion="18" ma:contentTypeDescription="Utwórz nowy dokument." ma:contentTypeScope="" ma:versionID="f310f578c978eba54de2d5c8b2a41fba">
  <xsd:schema xmlns:xsd="http://www.w3.org/2001/XMLSchema" xmlns:xs="http://www.w3.org/2001/XMLSchema" xmlns:p="http://schemas.microsoft.com/office/2006/metadata/properties" xmlns:ns2="5fc69c85-1659-4cf6-a1e5-db2a18c4de0c" xmlns:ns3="95240313-be8a-467c-9f70-ec2bdb9b5710" targetNamespace="http://schemas.microsoft.com/office/2006/metadata/properties" ma:root="true" ma:fieldsID="9e7110aa33b346cc4b455669b5cda49b" ns2:_="" ns3:_="">
    <xsd:import namespace="5fc69c85-1659-4cf6-a1e5-db2a18c4de0c"/>
    <xsd:import namespace="95240313-be8a-467c-9f70-ec2bdb9b57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c69c85-1659-4cf6-a1e5-db2a18c4de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5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40313-be8a-467c-9f70-ec2bdb9b57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b6ca776-1e0c-4a15-93d4-30c80cdf471a}" ma:internalName="TaxCatchAll" ma:showField="CatchAllData" ma:web="95240313-be8a-467c-9f70-ec2bdb9b57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5240313-be8a-467c-9f70-ec2bdb9b5710" xsi:nil="true"/>
    <lcf76f155ced4ddcb4097134ff3c332f xmlns="5fc69c85-1659-4cf6-a1e5-db2a18c4de0c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CA871-9C06-45D1-A41D-A59A3FE03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c69c85-1659-4cf6-a1e5-db2a18c4de0c"/>
    <ds:schemaRef ds:uri="95240313-be8a-467c-9f70-ec2bdb9b57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BE2FFA-7A96-4019-8EF4-F22B9F50B9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9894DC-38DD-45DD-95FB-3A5344589F7E}">
  <ds:schemaRefs>
    <ds:schemaRef ds:uri="http://schemas.microsoft.com/office/2006/metadata/properties"/>
    <ds:schemaRef ds:uri="http://schemas.microsoft.com/office/infopath/2007/PartnerControls"/>
    <ds:schemaRef ds:uri="95240313-be8a-467c-9f70-ec2bdb9b5710"/>
    <ds:schemaRef ds:uri="5fc69c85-1659-4cf6-a1e5-db2a18c4de0c"/>
  </ds:schemaRefs>
</ds:datastoreItem>
</file>

<file path=customXml/itemProps4.xml><?xml version="1.0" encoding="utf-8"?>
<ds:datastoreItem xmlns:ds="http://schemas.openxmlformats.org/officeDocument/2006/customXml" ds:itemID="{F8A11716-0FCA-4B6B-ACD0-88184F720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442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1 UKW</vt:lpstr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 UKW</dc:title>
  <dc:subject/>
  <dc:creator>Hanna Swaczyna</dc:creator>
  <cp:keywords/>
  <dc:description/>
  <cp:lastModifiedBy>Monika Filipkowska</cp:lastModifiedBy>
  <cp:revision>7</cp:revision>
  <cp:lastPrinted>2023-01-05T07:28:00Z</cp:lastPrinted>
  <dcterms:created xsi:type="dcterms:W3CDTF">2024-04-17T07:37:00Z</dcterms:created>
  <dcterms:modified xsi:type="dcterms:W3CDTF">2024-04-17T08:04:00Z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0x01010025CFA28B3071464488EF58CB6F6053FC</vt:lpwstr>
  </property>
  <property fmtid="{D5CDD505-2E9C-101B-9397-08002B2CF9AE}" pid="3" name="MediaServiceImageTags">
    <vt:lpwstr/>
  </property>
</Properties>
</file>